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33B" w:rsidRDefault="00DD34CF" w:rsidP="00DD34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34CF">
        <w:rPr>
          <w:rFonts w:ascii="Times New Roman" w:hAnsi="Times New Roman" w:cs="Times New Roman"/>
          <w:b/>
          <w:sz w:val="28"/>
          <w:szCs w:val="28"/>
        </w:rPr>
        <w:t>О структуре и об органах управления образовательной организации</w:t>
      </w:r>
    </w:p>
    <w:p w:rsidR="00DD34CF" w:rsidRPr="00DD34CF" w:rsidRDefault="00DD34CF" w:rsidP="00DD34C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34CF" w:rsidRPr="00DD34CF" w:rsidRDefault="00DD34CF" w:rsidP="00DD34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Школой</w:t>
      </w:r>
      <w:r w:rsidRPr="00DD34CF">
        <w:rPr>
          <w:rFonts w:ascii="Times New Roman" w:hAnsi="Times New Roman" w:cs="Times New Roman"/>
          <w:sz w:val="28"/>
          <w:szCs w:val="28"/>
        </w:rPr>
        <w:t xml:space="preserve"> осуществляется учредителем, директором, </w:t>
      </w:r>
      <w:r>
        <w:rPr>
          <w:rFonts w:ascii="Times New Roman" w:hAnsi="Times New Roman" w:cs="Times New Roman"/>
          <w:sz w:val="28"/>
          <w:szCs w:val="28"/>
        </w:rPr>
        <w:t>Педагогическим Советом</w:t>
      </w:r>
      <w:r w:rsidRPr="00DD34CF">
        <w:rPr>
          <w:rFonts w:ascii="Times New Roman" w:hAnsi="Times New Roman" w:cs="Times New Roman"/>
          <w:sz w:val="28"/>
          <w:szCs w:val="28"/>
        </w:rPr>
        <w:t>.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    </w:t>
      </w:r>
      <w:r w:rsidRPr="00DD34CF"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785"/>
        <w:gridCol w:w="4786"/>
      </w:tblGrid>
      <w:tr w:rsidR="00DD34CF" w:rsidTr="00DD34CF">
        <w:trPr>
          <w:jc w:val="center"/>
        </w:trPr>
        <w:tc>
          <w:tcPr>
            <w:tcW w:w="4785" w:type="dxa"/>
          </w:tcPr>
          <w:p w:rsidR="00DD34CF" w:rsidRPr="00DD34CF" w:rsidRDefault="00DD34CF" w:rsidP="00DD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34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Структуры управления </w:t>
            </w:r>
            <w:r w:rsidRPr="00DD34CF">
              <w:rPr>
                <w:rFonts w:ascii="Times New Roman" w:hAnsi="Times New Roman" w:cs="Times New Roman"/>
                <w:b/>
                <w:sz w:val="28"/>
                <w:szCs w:val="28"/>
              </w:rPr>
              <w:t>Школой</w:t>
            </w:r>
          </w:p>
        </w:tc>
        <w:tc>
          <w:tcPr>
            <w:tcW w:w="4786" w:type="dxa"/>
          </w:tcPr>
          <w:p w:rsidR="00DD34CF" w:rsidRPr="00DD34CF" w:rsidRDefault="00DD34CF" w:rsidP="00DD34C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34C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DD34CF" w:rsidTr="00DD34CF">
        <w:trPr>
          <w:jc w:val="center"/>
        </w:trPr>
        <w:tc>
          <w:tcPr>
            <w:tcW w:w="4785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4CF"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4786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DD34CF" w:rsidTr="00DD34CF">
        <w:trPr>
          <w:jc w:val="center"/>
        </w:trPr>
        <w:tc>
          <w:tcPr>
            <w:tcW w:w="4785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4CF">
              <w:rPr>
                <w:rFonts w:ascii="Times New Roman" w:hAnsi="Times New Roman" w:cs="Times New Roman"/>
                <w:sz w:val="28"/>
                <w:szCs w:val="28"/>
              </w:rPr>
              <w:t>Общее собрание коллектива</w:t>
            </w:r>
          </w:p>
        </w:tc>
        <w:tc>
          <w:tcPr>
            <w:tcW w:w="4786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  <w:tr w:rsidR="00DD34CF" w:rsidTr="00DD34CF">
        <w:trPr>
          <w:jc w:val="center"/>
        </w:trPr>
        <w:tc>
          <w:tcPr>
            <w:tcW w:w="4785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Совещание при директоре</w:t>
            </w:r>
          </w:p>
        </w:tc>
        <w:tc>
          <w:tcPr>
            <w:tcW w:w="4786" w:type="dxa"/>
          </w:tcPr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  <w:p w:rsidR="00DD34CF" w:rsidRDefault="00DD34CF" w:rsidP="00DD3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Батыркаева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</w:tr>
    </w:tbl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34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34CF" w:rsidRPr="00DD34CF" w:rsidRDefault="00DD34CF" w:rsidP="00DD34C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D34CF" w:rsidRPr="00DD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4CF"/>
    <w:rsid w:val="006B3902"/>
    <w:rsid w:val="00CC1735"/>
    <w:rsid w:val="00DD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34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34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1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2022-01-20T18:06:00Z</dcterms:created>
  <dcterms:modified xsi:type="dcterms:W3CDTF">2022-01-20T18:11:00Z</dcterms:modified>
</cp:coreProperties>
</file>